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3EE" w:rsidRDefault="004633EE" w:rsidP="004633EE">
      <w:pPr>
        <w:pStyle w:val="NormalWeb"/>
        <w:spacing w:before="0" w:beforeAutospacing="0" w:after="0" w:afterAutospacing="0" w:line="480" w:lineRule="auto"/>
      </w:pPr>
      <w:r>
        <w:rPr>
          <w:color w:val="000000"/>
        </w:rPr>
        <w:t>Gano Hasanbegovic</w:t>
      </w:r>
    </w:p>
    <w:p w:rsidR="004633EE" w:rsidRDefault="004633EE" w:rsidP="004633EE">
      <w:pPr>
        <w:pStyle w:val="NormalWeb"/>
        <w:spacing w:before="0" w:beforeAutospacing="0" w:after="0" w:afterAutospacing="0" w:line="480" w:lineRule="auto"/>
      </w:pPr>
      <w:r>
        <w:rPr>
          <w:color w:val="000000"/>
        </w:rPr>
        <w:t>Mr. Negley</w:t>
      </w:r>
    </w:p>
    <w:p w:rsidR="004633EE" w:rsidRDefault="004633EE" w:rsidP="004633EE">
      <w:pPr>
        <w:pStyle w:val="NormalWeb"/>
        <w:spacing w:before="0" w:beforeAutospacing="0" w:after="0" w:afterAutospacing="0" w:line="480" w:lineRule="auto"/>
      </w:pPr>
      <w:r>
        <w:rPr>
          <w:color w:val="000000"/>
        </w:rPr>
        <w:t>Humanities 4B</w:t>
      </w:r>
    </w:p>
    <w:p w:rsidR="004633EE" w:rsidRDefault="004633EE" w:rsidP="004633EE">
      <w:pPr>
        <w:pStyle w:val="NormalWeb"/>
        <w:spacing w:before="0" w:beforeAutospacing="0" w:after="0" w:afterAutospacing="0" w:line="480" w:lineRule="auto"/>
      </w:pPr>
      <w:r>
        <w:rPr>
          <w:color w:val="000000"/>
        </w:rPr>
        <w:t xml:space="preserve">29 October 2013 </w:t>
      </w:r>
    </w:p>
    <w:p w:rsidR="004633EE" w:rsidRDefault="004633EE" w:rsidP="004633EE">
      <w:pPr>
        <w:pStyle w:val="NormalWeb"/>
        <w:spacing w:before="0" w:beforeAutospacing="0" w:after="0" w:afterAutospacing="0" w:line="480" w:lineRule="auto"/>
        <w:jc w:val="center"/>
      </w:pPr>
      <w:r>
        <w:rPr>
          <w:color w:val="000000"/>
        </w:rPr>
        <w:t>Thoreau Final: “Higher Laws”</w:t>
      </w:r>
    </w:p>
    <w:p w:rsidR="004633EE" w:rsidRDefault="004633EE" w:rsidP="004633EE">
      <w:pPr>
        <w:pStyle w:val="NormalWeb"/>
        <w:spacing w:before="0" w:beforeAutospacing="0" w:after="0" w:afterAutospacing="0" w:line="480" w:lineRule="auto"/>
      </w:pPr>
      <w:r>
        <w:rPr>
          <w:b/>
          <w:bCs/>
          <w:color w:val="000000"/>
        </w:rPr>
        <w:t>Paragraph Summaries</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Thoreau talks about how he was tempted to eat a woodchuck and as a result realized that there are two instincts in a man. He then begins to expand on the wild instinct of man that hunting favors.</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He talks about how people in the wild have the subtle amusements of hunting and related tasks. He then talks about how he does not mind fishing as much as hunting, and says that hunting is ok when one is young, but that one should grow out of it.</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 xml:space="preserve">Hunting is an early stage of development that connects man to nature. When a man grows up spiritually, and seeds a better life within </w:t>
      </w:r>
      <w:proofErr w:type="gramStart"/>
      <w:r>
        <w:rPr>
          <w:color w:val="000000"/>
        </w:rPr>
        <w:t>himself</w:t>
      </w:r>
      <w:proofErr w:type="gramEnd"/>
      <w:r>
        <w:rPr>
          <w:color w:val="000000"/>
        </w:rPr>
        <w:t xml:space="preserve">, he leaves hunting behind and becomes a poet or naturalist. Most men are still young hunters. People do not appreciate what they have, and even civilizations go through the hunter stage of development. </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 xml:space="preserve">He feels guilty for fishing and finds that eating animal food and </w:t>
      </w:r>
      <w:proofErr w:type="spellStart"/>
      <w:r>
        <w:rPr>
          <w:color w:val="000000"/>
        </w:rPr>
        <w:t>intaking</w:t>
      </w:r>
      <w:proofErr w:type="spellEnd"/>
      <w:r>
        <w:rPr>
          <w:color w:val="000000"/>
        </w:rPr>
        <w:t xml:space="preserve"> drugs is unclean and superfluous. He continues discussing the hunting stage of development. </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He talks about how one should not feel guilty for eating, as long as they eat temperately, but as soon as one introduces superfluity to their dish, it is a bad thing. He then talks about the process of growing up and what it entails. He continues on how people do not appreciate life.</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It is better to be sober, and drugs ruin civilizations. He is becoming indifferent.</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lastRenderedPageBreak/>
        <w:t xml:space="preserve">He talks about how eating just because one enjoys the taste is bad, and that people do things without understanding. </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He talks about how there is nothing in common with good and evil, and the universe always favors good.</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 xml:space="preserve">He talks about the animal inside us and how straying from it, and our </w:t>
      </w:r>
      <w:proofErr w:type="gramStart"/>
      <w:r>
        <w:rPr>
          <w:color w:val="000000"/>
        </w:rPr>
        <w:t>passions brings</w:t>
      </w:r>
      <w:proofErr w:type="gramEnd"/>
      <w:r>
        <w:rPr>
          <w:color w:val="000000"/>
        </w:rPr>
        <w:t xml:space="preserve"> us closer to purity and God.</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 xml:space="preserve">He says that it is hard to speak of what he speaks </w:t>
      </w:r>
      <w:proofErr w:type="gramStart"/>
      <w:r>
        <w:rPr>
          <w:color w:val="000000"/>
        </w:rPr>
        <w:t>of,</w:t>
      </w:r>
      <w:proofErr w:type="gramEnd"/>
      <w:r>
        <w:rPr>
          <w:color w:val="000000"/>
        </w:rPr>
        <w:t xml:space="preserve"> and how it is degrading that we can speak easily about </w:t>
      </w:r>
      <w:r>
        <w:rPr>
          <w:color w:val="000000"/>
        </w:rPr>
        <w:t>some things</w:t>
      </w:r>
      <w:bookmarkStart w:id="0" w:name="_GoBack"/>
      <w:bookmarkEnd w:id="0"/>
      <w:r>
        <w:rPr>
          <w:color w:val="000000"/>
        </w:rPr>
        <w:t xml:space="preserve"> but not of others.</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 xml:space="preserve">A man is control of </w:t>
      </w:r>
      <w:proofErr w:type="gramStart"/>
      <w:r>
        <w:rPr>
          <w:color w:val="000000"/>
        </w:rPr>
        <w:t>himself</w:t>
      </w:r>
      <w:proofErr w:type="gramEnd"/>
      <w:r>
        <w:rPr>
          <w:color w:val="000000"/>
        </w:rPr>
        <w:t xml:space="preserve"> and can make himself better or worse by either resisting or submitting to passions respectively.</w:t>
      </w:r>
    </w:p>
    <w:p w:rsidR="004633EE" w:rsidRDefault="004633EE" w:rsidP="004633EE">
      <w:pPr>
        <w:pStyle w:val="NormalWeb"/>
        <w:numPr>
          <w:ilvl w:val="0"/>
          <w:numId w:val="1"/>
        </w:numPr>
        <w:spacing w:before="0" w:beforeAutospacing="0" w:after="0" w:afterAutospacing="0" w:line="480" w:lineRule="auto"/>
        <w:textAlignment w:val="baseline"/>
        <w:rPr>
          <w:color w:val="000000"/>
        </w:rPr>
      </w:pPr>
      <w:r>
        <w:rPr>
          <w:color w:val="000000"/>
        </w:rPr>
        <w:t>He tells an anecdote about John Farmer, who wonders about how to go about bettering himself.</w:t>
      </w:r>
    </w:p>
    <w:p w:rsidR="004633EE" w:rsidRDefault="004633EE" w:rsidP="004633EE">
      <w:pPr>
        <w:pStyle w:val="NormalWeb"/>
        <w:spacing w:before="0" w:beforeAutospacing="0" w:after="0" w:afterAutospacing="0" w:line="480" w:lineRule="auto"/>
      </w:pPr>
      <w:r>
        <w:rPr>
          <w:b/>
          <w:bCs/>
          <w:color w:val="000000"/>
        </w:rPr>
        <w:t>Idea Summary</w:t>
      </w:r>
    </w:p>
    <w:p w:rsidR="004633EE" w:rsidRDefault="004633EE" w:rsidP="004633EE">
      <w:pPr>
        <w:pStyle w:val="NormalWeb"/>
        <w:spacing w:before="0" w:beforeAutospacing="0" w:after="0" w:afterAutospacing="0" w:line="480" w:lineRule="auto"/>
      </w:pPr>
      <w:r>
        <w:rPr>
          <w:color w:val="000000"/>
        </w:rPr>
        <w:t>Paragraphs 1-3: He introduces his thesis about the two instincts within a man, then starts to talk about the wild instinct and how hunting brings men closer to it and to nature. Hunting is an important learning experience that all children need to be able to connect with nature. With hunting comes a better, raw, and instinctive understanding of nature.</w:t>
      </w:r>
    </w:p>
    <w:p w:rsidR="004633EE" w:rsidRDefault="004633EE" w:rsidP="004633EE">
      <w:pPr>
        <w:pStyle w:val="NormalWeb"/>
        <w:spacing w:before="0" w:beforeAutospacing="0" w:after="0" w:afterAutospacing="0" w:line="480" w:lineRule="auto"/>
      </w:pPr>
      <w:r>
        <w:rPr>
          <w:color w:val="000000"/>
        </w:rPr>
        <w:t xml:space="preserve">Paragraphs 3-5: He shifts from the positive aspects of hunting to the negative aspects of it and all things related to it. He says that while hunting is healthy for the </w:t>
      </w:r>
      <w:proofErr w:type="gramStart"/>
      <w:r>
        <w:rPr>
          <w:color w:val="000000"/>
        </w:rPr>
        <w:t>young, that</w:t>
      </w:r>
      <w:proofErr w:type="gramEnd"/>
      <w:r>
        <w:rPr>
          <w:color w:val="000000"/>
        </w:rPr>
        <w:t xml:space="preserve"> it must be given up to be able to grow spiritually. As an adult it becomes something superfluous and inhumane. He expands on this by talking about how consuming animal meat is unclean, takes too much time, and that it is unnecessary for survival, and eating anything that is not necessary is bad for adults. Many men and civilizations are still hunters and have not grown. </w:t>
      </w:r>
    </w:p>
    <w:p w:rsidR="004633EE" w:rsidRDefault="004633EE" w:rsidP="004633EE">
      <w:pPr>
        <w:pStyle w:val="NormalWeb"/>
        <w:spacing w:before="0" w:beforeAutospacing="0" w:after="0" w:afterAutospacing="0" w:line="480" w:lineRule="auto"/>
      </w:pPr>
      <w:r>
        <w:rPr>
          <w:color w:val="000000"/>
        </w:rPr>
        <w:lastRenderedPageBreak/>
        <w:t xml:space="preserve">Paragraphs 5-7: Thoreau goes into greater detail on how to go about suppressing the young wild nature within oneself and in society and why one should do so. He first mentions eating meat. Meat is unclean and superfluous, and the way of obtaining the food is inhumane; Thoreau thinks it is quite necessary for a person or civilization to give up meat to be able to progress. In a similar fashion Thoreau feels that intoxication in any form is an unnecessary thing in life and should be avoided at all costs. He warns that several civilizations have fallen due to intoxication and that the same fate can be brought upon America. He then connects both intoxication and eating meat to doing things for the sake of senses and passion. The wild part of a man follows its passions. It does what feels good and eats what tastes good. Thoreau says that these things are all superfluous and that everything should only be done in moderation and for necessity. To grow man must suppress passion. </w:t>
      </w:r>
    </w:p>
    <w:p w:rsidR="004633EE" w:rsidRDefault="004633EE" w:rsidP="004633EE">
      <w:pPr>
        <w:pStyle w:val="NormalWeb"/>
        <w:spacing w:before="0" w:beforeAutospacing="0" w:after="0" w:afterAutospacing="0" w:line="480" w:lineRule="auto"/>
      </w:pPr>
      <w:r>
        <w:rPr>
          <w:color w:val="000000"/>
        </w:rPr>
        <w:t xml:space="preserve">Paragraphs 8-12: To the end Thoreau now shifts focus to how the higher spirit within man is the better one. He connects passion to vice, and suppressing it to virtue, and makes the claim that the universe is always the side of virtue and goodness. He continues to make the animal inside be shown as counter to the higher nature. He associates the animal with passion, sensuality, and all other superfluous things, and the higher nature to purity and God. He ends with the final note that men actually do have the ability to grow, to better themselves, and to turn to their higher nature. </w:t>
      </w:r>
    </w:p>
    <w:p w:rsidR="004633EE" w:rsidRDefault="004633EE" w:rsidP="004633EE">
      <w:pPr>
        <w:pStyle w:val="NormalWeb"/>
        <w:spacing w:before="0" w:beforeAutospacing="0" w:after="0" w:afterAutospacing="0" w:line="480" w:lineRule="auto"/>
      </w:pPr>
      <w:r>
        <w:rPr>
          <w:b/>
          <w:bCs/>
          <w:color w:val="000000"/>
        </w:rPr>
        <w:t>Summary Analysis</w:t>
      </w:r>
    </w:p>
    <w:p w:rsidR="004633EE" w:rsidRDefault="004633EE" w:rsidP="004633EE">
      <w:pPr>
        <w:pStyle w:val="NormalWeb"/>
        <w:spacing w:before="0" w:beforeAutospacing="0" w:after="0" w:afterAutospacing="0" w:line="480" w:lineRule="auto"/>
      </w:pPr>
      <w:r>
        <w:rPr>
          <w:color w:val="000000"/>
        </w:rPr>
        <w:t xml:space="preserve">    In this chapter Thoreau is discovering a truth of the universe that a few others have also stumbled across in various fashions across history: to the monotheistic faiths of </w:t>
      </w:r>
      <w:r>
        <w:rPr>
          <w:color w:val="000000"/>
        </w:rPr>
        <w:t>Judaism</w:t>
      </w:r>
      <w:r>
        <w:rPr>
          <w:color w:val="000000"/>
        </w:rPr>
        <w:t xml:space="preserve">, </w:t>
      </w:r>
      <w:r>
        <w:rPr>
          <w:color w:val="000000"/>
        </w:rPr>
        <w:t>Christianity</w:t>
      </w:r>
      <w:r>
        <w:rPr>
          <w:color w:val="000000"/>
        </w:rPr>
        <w:t xml:space="preserve">, </w:t>
      </w:r>
      <w:r>
        <w:rPr>
          <w:color w:val="000000"/>
        </w:rPr>
        <w:t>Islam</w:t>
      </w:r>
      <w:r>
        <w:rPr>
          <w:color w:val="000000"/>
        </w:rPr>
        <w:t xml:space="preserve">, and others, they phrased it as a demon and God both trying to convince man to take their side, to Sigmund Freud it was the multifarious conscience within man and the battle </w:t>
      </w:r>
      <w:r>
        <w:rPr>
          <w:color w:val="000000"/>
        </w:rPr>
        <w:lastRenderedPageBreak/>
        <w:t xml:space="preserve">between Id, ego, and Superego, and to Socrates it was justice </w:t>
      </w:r>
      <w:r>
        <w:rPr>
          <w:color w:val="000000"/>
        </w:rPr>
        <w:t>vs.</w:t>
      </w:r>
      <w:r>
        <w:rPr>
          <w:color w:val="000000"/>
        </w:rPr>
        <w:t xml:space="preserve"> injustice. Thoreau figured out that there are two opposing sides to life. There is the side of the animal, that centers </w:t>
      </w:r>
      <w:proofErr w:type="gramStart"/>
      <w:r>
        <w:rPr>
          <w:color w:val="000000"/>
        </w:rPr>
        <w:t>around</w:t>
      </w:r>
      <w:proofErr w:type="gramEnd"/>
      <w:r>
        <w:rPr>
          <w:color w:val="000000"/>
        </w:rPr>
        <w:t xml:space="preserve"> passion and drive, and the side of God that centers around purity. The animal side is what men are born with, and with it, they make a connection with nature, but to grow spiritually, men must shed their animal instincts and embrace the higher laws of the universe. When striving for purity men grow closer to God and to understanding not only the truths of nature, but also the truths of everything else. </w:t>
      </w:r>
    </w:p>
    <w:p w:rsidR="004633EE" w:rsidRDefault="004633EE" w:rsidP="004633EE">
      <w:pPr>
        <w:pStyle w:val="NormalWeb"/>
        <w:spacing w:before="0" w:beforeAutospacing="0" w:after="0" w:afterAutospacing="0" w:line="480" w:lineRule="auto"/>
        <w:ind w:firstLine="720"/>
      </w:pPr>
      <w:r>
        <w:rPr>
          <w:color w:val="000000"/>
        </w:rPr>
        <w:t xml:space="preserve">A twist that he introduces is that he says that neither </w:t>
      </w:r>
      <w:proofErr w:type="gramStart"/>
      <w:r>
        <w:rPr>
          <w:color w:val="000000"/>
        </w:rPr>
        <w:t>parts</w:t>
      </w:r>
      <w:proofErr w:type="gramEnd"/>
      <w:r>
        <w:rPr>
          <w:color w:val="000000"/>
        </w:rPr>
        <w:t xml:space="preserve"> are actually wrong; both are essential for enlightenment. The side of the animal is an important thing to have a child because it connects man to nature and to the wild, so that he may better appreciate the experience of nature and the beauty of that aspect of life in a raw instinctive fashion, “...others, spending their lives in the fields and woods, in a peculiar sense a part of Nature themselves, are often in a more favorable mood for observing her...” (Thoreau 168). The animal part of man does not approach nature with the </w:t>
      </w:r>
      <w:r>
        <w:rPr>
          <w:color w:val="000000"/>
        </w:rPr>
        <w:t>lens</w:t>
      </w:r>
      <w:r>
        <w:rPr>
          <w:color w:val="000000"/>
        </w:rPr>
        <w:t xml:space="preserve"> of expectation such as philosophers or poets. </w:t>
      </w:r>
      <w:proofErr w:type="spellStart"/>
      <w:r>
        <w:rPr>
          <w:color w:val="000000"/>
        </w:rPr>
        <w:t>Olsun’s</w:t>
      </w:r>
      <w:proofErr w:type="spellEnd"/>
      <w:r>
        <w:rPr>
          <w:color w:val="000000"/>
        </w:rPr>
        <w:t xml:space="preserve"> ideas are directly parallel to what Thoreau is saying here. </w:t>
      </w:r>
      <w:proofErr w:type="spellStart"/>
      <w:r>
        <w:rPr>
          <w:color w:val="000000"/>
        </w:rPr>
        <w:t>Olsun</w:t>
      </w:r>
      <w:proofErr w:type="spellEnd"/>
      <w:r>
        <w:rPr>
          <w:color w:val="000000"/>
        </w:rPr>
        <w:t xml:space="preserve"> </w:t>
      </w:r>
      <w:r>
        <w:rPr>
          <w:color w:val="000000"/>
        </w:rPr>
        <w:t>emphasizes</w:t>
      </w:r>
      <w:r>
        <w:rPr>
          <w:color w:val="000000"/>
        </w:rPr>
        <w:t xml:space="preserve"> shedding the lens of expectation and comparison so that one may experience the thing itself. That experience is raw and original. It is the experience of the baby, child, or animal. The animal side is vital to understanding the truths of nature.</w:t>
      </w:r>
    </w:p>
    <w:p w:rsidR="004633EE" w:rsidRDefault="004633EE" w:rsidP="004633EE">
      <w:pPr>
        <w:pStyle w:val="NormalWeb"/>
        <w:spacing w:before="0" w:beforeAutospacing="0" w:after="0" w:afterAutospacing="0" w:line="480" w:lineRule="auto"/>
        <w:ind w:firstLine="720"/>
      </w:pPr>
      <w:r>
        <w:rPr>
          <w:color w:val="000000"/>
        </w:rPr>
        <w:t xml:space="preserve">If one is to grow, however, that is not enough. Nature is important to understand, and Thoreau spends a lot of time promoting nature, but here Thoreau seems to have realized something else. There is more truth in life than in just nature. The universe has higher laws. To be fully enlightened, a man must strive to live by these laws, purify himself, and come closer to God. The result is magical, “...and life emits a fragrance like flowers and sweet-scented herbs, is </w:t>
      </w:r>
      <w:r>
        <w:rPr>
          <w:color w:val="000000"/>
        </w:rPr>
        <w:lastRenderedPageBreak/>
        <w:t xml:space="preserve">more elastic, </w:t>
      </w:r>
      <w:proofErr w:type="gramStart"/>
      <w:r>
        <w:rPr>
          <w:color w:val="000000"/>
        </w:rPr>
        <w:t>more starry</w:t>
      </w:r>
      <w:proofErr w:type="gramEnd"/>
      <w:r>
        <w:rPr>
          <w:color w:val="000000"/>
        </w:rPr>
        <w:t xml:space="preserve">, more immortal…” (172). </w:t>
      </w:r>
      <w:proofErr w:type="gramStart"/>
      <w:r>
        <w:rPr>
          <w:color w:val="000000"/>
        </w:rPr>
        <w:t>This</w:t>
      </w:r>
      <w:proofErr w:type="gramEnd"/>
      <w:r>
        <w:rPr>
          <w:color w:val="000000"/>
        </w:rPr>
        <w:t xml:space="preserve"> can be connected to the ideas of Abby. As a man grows older the animal side becomes oppressive. It becomes like culture. The passions that the animal is led by are shackles and weights that slow down and enslave the spirit. The raw understanding of nature in-and-of-itself becomes a </w:t>
      </w:r>
      <w:r>
        <w:rPr>
          <w:color w:val="000000"/>
        </w:rPr>
        <w:t>lens</w:t>
      </w:r>
      <w:r>
        <w:rPr>
          <w:color w:val="000000"/>
        </w:rPr>
        <w:t xml:space="preserve">; it becomes the metal bars of the jailing institution that prevents progress. To give up passion and pursue purity is to be like civilization; it is to rebel; it is to break away from the chains and ascend spiritually and to finally realize in a holistic way what it really means to be here now. </w:t>
      </w:r>
    </w:p>
    <w:p w:rsidR="004633EE" w:rsidRDefault="004633EE"/>
    <w:sectPr w:rsidR="004633E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3EE" w:rsidRDefault="004633EE" w:rsidP="004633EE">
      <w:pPr>
        <w:spacing w:after="0" w:line="240" w:lineRule="auto"/>
      </w:pPr>
      <w:r>
        <w:separator/>
      </w:r>
    </w:p>
  </w:endnote>
  <w:endnote w:type="continuationSeparator" w:id="0">
    <w:p w:rsidR="004633EE" w:rsidRDefault="004633EE" w:rsidP="00463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3EE" w:rsidRDefault="004633EE" w:rsidP="004633EE">
      <w:pPr>
        <w:spacing w:after="0" w:line="240" w:lineRule="auto"/>
      </w:pPr>
      <w:r>
        <w:separator/>
      </w:r>
    </w:p>
  </w:footnote>
  <w:footnote w:type="continuationSeparator" w:id="0">
    <w:p w:rsidR="004633EE" w:rsidRDefault="004633EE" w:rsidP="00463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3EE" w:rsidRPr="004633EE" w:rsidRDefault="004633EE">
    <w:pPr>
      <w:pStyle w:val="Header"/>
      <w:jc w:val="right"/>
      <w:rPr>
        <w:rFonts w:ascii="Times New Roman" w:hAnsi="Times New Roman" w:cs="Times New Roman"/>
        <w:sz w:val="24"/>
        <w:szCs w:val="24"/>
      </w:rPr>
    </w:pPr>
    <w:r w:rsidRPr="004633EE">
      <w:rPr>
        <w:rFonts w:ascii="Times New Roman" w:hAnsi="Times New Roman" w:cs="Times New Roman"/>
        <w:sz w:val="24"/>
        <w:szCs w:val="24"/>
      </w:rPr>
      <w:t xml:space="preserve">Hasanbegovic </w:t>
    </w:r>
    <w:sdt>
      <w:sdtPr>
        <w:rPr>
          <w:rFonts w:ascii="Times New Roman" w:hAnsi="Times New Roman" w:cs="Times New Roman"/>
          <w:sz w:val="24"/>
          <w:szCs w:val="24"/>
        </w:rPr>
        <w:id w:val="1707062107"/>
        <w:docPartObj>
          <w:docPartGallery w:val="Page Numbers (Top of Page)"/>
          <w:docPartUnique/>
        </w:docPartObj>
      </w:sdtPr>
      <w:sdtEndPr>
        <w:rPr>
          <w:noProof/>
        </w:rPr>
      </w:sdtEndPr>
      <w:sdtContent>
        <w:r w:rsidRPr="004633EE">
          <w:rPr>
            <w:rFonts w:ascii="Times New Roman" w:hAnsi="Times New Roman" w:cs="Times New Roman"/>
            <w:sz w:val="24"/>
            <w:szCs w:val="24"/>
          </w:rPr>
          <w:fldChar w:fldCharType="begin"/>
        </w:r>
        <w:r w:rsidRPr="004633EE">
          <w:rPr>
            <w:rFonts w:ascii="Times New Roman" w:hAnsi="Times New Roman" w:cs="Times New Roman"/>
            <w:sz w:val="24"/>
            <w:szCs w:val="24"/>
          </w:rPr>
          <w:instrText xml:space="preserve"> PAGE   \* MERGEFORMAT </w:instrText>
        </w:r>
        <w:r w:rsidRPr="004633EE">
          <w:rPr>
            <w:rFonts w:ascii="Times New Roman" w:hAnsi="Times New Roman" w:cs="Times New Roman"/>
            <w:sz w:val="24"/>
            <w:szCs w:val="24"/>
          </w:rPr>
          <w:fldChar w:fldCharType="separate"/>
        </w:r>
        <w:r>
          <w:rPr>
            <w:rFonts w:ascii="Times New Roman" w:hAnsi="Times New Roman" w:cs="Times New Roman"/>
            <w:noProof/>
            <w:sz w:val="24"/>
            <w:szCs w:val="24"/>
          </w:rPr>
          <w:t>1</w:t>
        </w:r>
        <w:r w:rsidRPr="004633EE">
          <w:rPr>
            <w:rFonts w:ascii="Times New Roman" w:hAnsi="Times New Roman" w:cs="Times New Roman"/>
            <w:noProof/>
            <w:sz w:val="24"/>
            <w:szCs w:val="24"/>
          </w:rPr>
          <w:fldChar w:fldCharType="end"/>
        </w:r>
      </w:sdtContent>
    </w:sdt>
  </w:p>
  <w:p w:rsidR="004633EE" w:rsidRDefault="004633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75759"/>
    <w:multiLevelType w:val="multilevel"/>
    <w:tmpl w:val="612EB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3EE"/>
    <w:rsid w:val="0046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33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3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3EE"/>
  </w:style>
  <w:style w:type="paragraph" w:styleId="Footer">
    <w:name w:val="footer"/>
    <w:basedOn w:val="Normal"/>
    <w:link w:val="FooterChar"/>
    <w:uiPriority w:val="99"/>
    <w:unhideWhenUsed/>
    <w:rsid w:val="00463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3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33E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3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33EE"/>
  </w:style>
  <w:style w:type="paragraph" w:styleId="Footer">
    <w:name w:val="footer"/>
    <w:basedOn w:val="Normal"/>
    <w:link w:val="FooterChar"/>
    <w:uiPriority w:val="99"/>
    <w:unhideWhenUsed/>
    <w:rsid w:val="00463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3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1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7697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2013-10-29T18:57:00Z</dcterms:created>
  <dcterms:modified xsi:type="dcterms:W3CDTF">2013-10-29T18:59:00Z</dcterms:modified>
</cp:coreProperties>
</file>